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2.0" w:type="dxa"/>
        <w:jc w:val="left"/>
        <w:tblInd w:w="-13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ASIGNATURA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Formación Teológica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82.0" w:type="dxa"/>
        <w:jc w:val="left"/>
        <w:tblInd w:w="-13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2º Básico</w:t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2.0" w:type="dxa"/>
        <w:jc w:val="left"/>
        <w:tblInd w:w="-13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PROFESOR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Katherine Vargas Parra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2.0" w:type="dxa"/>
        <w:jc w:val="left"/>
        <w:tblInd w:w="-13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81"/>
        <w:gridCol w:w="236"/>
        <w:gridCol w:w="9565"/>
        <w:tblGridChange w:id="0">
          <w:tblGrid>
            <w:gridCol w:w="1181"/>
            <w:gridCol w:w="236"/>
            <w:gridCol w:w="9565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Creer en Dios nos permite reconocernos no solo como seres humanos sino también como Hijos de Dios.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2.0" w:type="dxa"/>
        <w:jc w:val="left"/>
        <w:tblInd w:w="-13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Objetivos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Evaluación (Formativa/Sumativa)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2.0" w:type="dxa"/>
        <w:jc w:val="left"/>
        <w:tblInd w:w="-13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OA3 Describir las características del ser humano que le permiten construir una sociedad mejor, en relación con Dios, la familia y la escuela.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OA4 Descubrir el significado de ser hijos de Dios y la necesidad de vivir como hermanos y/ o amigos, unidos por su amor y bondad.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Evaluación formativa: Fichas de trabajo.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Evaluación sumativa en calendario digital: Maqueta del orden de la Iglesia.</w:t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15.0" w:type="dxa"/>
        <w:jc w:val="left"/>
        <w:tblInd w:w="-13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8"/>
        <w:gridCol w:w="3028"/>
        <w:gridCol w:w="562"/>
        <w:gridCol w:w="7087"/>
        <w:tblGridChange w:id="0">
          <w:tblGrid>
            <w:gridCol w:w="238"/>
            <w:gridCol w:w="3028"/>
            <w:gridCol w:w="562"/>
            <w:gridCol w:w="7087"/>
          </w:tblGrid>
        </w:tblGridChange>
      </w:tblGrid>
      <w:tr>
        <w:trPr>
          <w:cantSplit w:val="0"/>
          <w:trHeight w:val="1308" w:hRule="atLeast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Preguntas Orientadoras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¿Cuál es el trabajo del Papa León XIV?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¿Cuál es el orden de la Iglesia?</w:t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¿Qué significa bautizarse?</w:t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¿Cómo puedo vivir mi bautismo a mi corta edad?</w:t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¿Qué es un hito y qué significa que renovaré mis promesas bautismales?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Conceptos y contenidos claves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El Papa Francisco y el orden de la Iglesia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Sacramento del Bautismo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Preparación Hito</w:t>
            </w:r>
          </w:p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bookmarkStart w:colFirst="0" w:colLast="0" w:name="_yrbg8n3hrqxi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both"/>
              <w:rPr>
                <w:b w:val="1"/>
                <w:bCs w:val="1"/>
                <w:color w:val="005a9e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4"/>
                <w:szCs w:val="24"/>
                <w:rtl w:val="0"/>
              </w:rPr>
              <w:t xml:space="preserve">Cuáles son las evidencias del aprendizaje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Afiche, rubrica autoevaluación, trabajo individual, Fichas de trabajo.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Recursos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Videos, Recursos Word Wall, canciones, Rutinas de Pensamientos y rutinas de Aprendizaje Cooperativo, caja mágica.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-1109131</wp:posOffset>
          </wp:positionH>
          <wp:positionV relativeFrom="paragraph">
            <wp:posOffset>-474765</wp:posOffset>
          </wp:positionV>
          <wp:extent cx="7980217" cy="133003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80217" cy="133003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-918209</wp:posOffset>
          </wp:positionH>
          <wp:positionV relativeFrom="paragraph">
            <wp:posOffset>-163829</wp:posOffset>
          </wp:positionV>
          <wp:extent cx="1781175" cy="1171575"/>
          <wp:effectExtent b="0" l="0" r="0" t="0"/>
          <wp:wrapTopAndBottom distB="0" dist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1175" cy="1171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C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